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8B" w:rsidRPr="00FE1DEF" w:rsidRDefault="00222F8B" w:rsidP="00222F8B">
      <w:pPr>
        <w:jc w:val="center"/>
        <w:rPr>
          <w:rFonts w:ascii="Imprint MT Shadow" w:hAnsi="Imprint MT Shadow"/>
          <w:sz w:val="32"/>
          <w:szCs w:val="32"/>
          <w:u w:val="single"/>
        </w:rPr>
      </w:pPr>
      <w:r w:rsidRPr="00FE1DEF">
        <w:rPr>
          <w:rFonts w:ascii="Imprint MT Shadow" w:hAnsi="Imprint MT Shadow"/>
          <w:sz w:val="32"/>
          <w:szCs w:val="32"/>
          <w:u w:val="single"/>
        </w:rPr>
        <w:t>BALANCE ABREVIADO</w:t>
      </w:r>
    </w:p>
    <w:tbl>
      <w:tblPr>
        <w:tblStyle w:val="Tablaconcuadrcula"/>
        <w:tblpPr w:leftFromText="141" w:rightFromText="141" w:vertAnchor="text" w:horzAnchor="margin" w:tblpY="64"/>
        <w:tblW w:w="0" w:type="auto"/>
        <w:tblLook w:val="04A0"/>
      </w:tblPr>
      <w:tblGrid>
        <w:gridCol w:w="1110"/>
        <w:gridCol w:w="6835"/>
      </w:tblGrid>
      <w:tr w:rsidR="00222F8B" w:rsidRPr="00FE1DEF" w:rsidTr="00101972">
        <w:tc>
          <w:tcPr>
            <w:tcW w:w="1110" w:type="dxa"/>
          </w:tcPr>
          <w:p w:rsidR="00222F8B" w:rsidRPr="00FE1DEF" w:rsidRDefault="00FE1DEF" w:rsidP="00FE1DEF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2F8B" w:rsidRPr="00FE1DEF">
              <w:rPr>
                <w:rFonts w:ascii="Times New Roman" w:hAnsi="Times New Roman" w:cs="Times New Roman"/>
                <w:sz w:val="24"/>
                <w:szCs w:val="24"/>
              </w:rPr>
              <w:t>uenta</w:t>
            </w: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835" w:type="dxa"/>
          </w:tcPr>
          <w:p w:rsidR="00222F8B" w:rsidRPr="00FE1DEF" w:rsidRDefault="00222F8B" w:rsidP="00222F8B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Denominación</w:t>
            </w:r>
          </w:p>
        </w:tc>
      </w:tr>
      <w:tr w:rsidR="00222F8B" w:rsidRPr="00FE1DEF" w:rsidTr="001267C2">
        <w:trPr>
          <w:trHeight w:val="272"/>
        </w:trPr>
        <w:tc>
          <w:tcPr>
            <w:tcW w:w="7945" w:type="dxa"/>
            <w:gridSpan w:val="2"/>
            <w:vAlign w:val="center"/>
          </w:tcPr>
          <w:p w:rsidR="00222F8B" w:rsidRPr="00FE1DEF" w:rsidRDefault="00222F8B" w:rsidP="00FE1DE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A)ACTIVO NO CORRIENTE</w:t>
            </w:r>
          </w:p>
        </w:tc>
      </w:tr>
      <w:tr w:rsidR="00222F8B" w:rsidRPr="00FE1DEF" w:rsidTr="001267C2">
        <w:trPr>
          <w:trHeight w:val="263"/>
        </w:trPr>
        <w:tc>
          <w:tcPr>
            <w:tcW w:w="7945" w:type="dxa"/>
            <w:gridSpan w:val="2"/>
            <w:vAlign w:val="center"/>
          </w:tcPr>
          <w:p w:rsidR="00222F8B" w:rsidRPr="00FE1DEF" w:rsidRDefault="00222F8B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INMOVILIZADO INTANGIBLE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Concesiones administrativas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Propiedad industrial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Fondos de comercio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Derechos de traspaso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Aplicaciones informáticas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Anticipos para inmovilizaciones intangibles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101972" w:rsidRDefault="00222F8B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(280)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Amortización acumulada de inmovilizado intangible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485174" w:rsidRDefault="00222F8B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4">
              <w:rPr>
                <w:rFonts w:ascii="Times New Roman" w:hAnsi="Times New Roman" w:cs="Times New Roman"/>
                <w:b/>
                <w:sz w:val="24"/>
                <w:szCs w:val="24"/>
              </w:rPr>
              <w:t>(290)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inmovilizado intangible</w:t>
            </w:r>
          </w:p>
        </w:tc>
      </w:tr>
      <w:tr w:rsidR="00222F8B" w:rsidRPr="00FE1DEF" w:rsidTr="001267C2">
        <w:trPr>
          <w:trHeight w:val="235"/>
        </w:trPr>
        <w:tc>
          <w:tcPr>
            <w:tcW w:w="7945" w:type="dxa"/>
            <w:gridSpan w:val="2"/>
            <w:vAlign w:val="center"/>
          </w:tcPr>
          <w:p w:rsidR="00222F8B" w:rsidRPr="00FE1DEF" w:rsidRDefault="00222F8B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INMOVILIZADOS MATERIALES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Terrenos y bienes naturales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Construcciones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Instalaciones técnicas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Maquinaria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Utillaje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Otras instalaciones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Mobiliario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Equipos para procesos de la información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Elementos de transporte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Otro inmovilizado material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101972" w:rsidRDefault="00222F8B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(281)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Amortización acumulada de inmovilizado material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101972" w:rsidRDefault="00222F8B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(291)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inmovilizado material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Adaptación de terrenos y bienes naturales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Construcciones en curso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Instalaciones técnicas en montaje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Maquinaria en montaje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Equipos para procesos de información en montaje</w:t>
            </w:r>
          </w:p>
        </w:tc>
      </w:tr>
      <w:tr w:rsidR="00222F8B" w:rsidRPr="00FE1DEF" w:rsidTr="00101972">
        <w:tc>
          <w:tcPr>
            <w:tcW w:w="1110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835" w:type="dxa"/>
          </w:tcPr>
          <w:p w:rsidR="00222F8B" w:rsidRPr="00FE1DEF" w:rsidRDefault="00222F8B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Anticipos para inmovilizaciones materiales</w:t>
            </w:r>
          </w:p>
        </w:tc>
      </w:tr>
      <w:tr w:rsidR="00576910" w:rsidRPr="00FE1DEF" w:rsidTr="00101972">
        <w:tc>
          <w:tcPr>
            <w:tcW w:w="7945" w:type="dxa"/>
            <w:gridSpan w:val="2"/>
            <w:vAlign w:val="center"/>
          </w:tcPr>
          <w:p w:rsidR="00576910" w:rsidRPr="00FE1DEF" w:rsidRDefault="00576910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INVERSIONES INMOBILIARIAS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en terrenos y bienes naturales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en construcciones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(282)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Amortización acumulada de inversiones inmobiliarias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(292)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inversiones inmobiliarias</w:t>
            </w:r>
          </w:p>
        </w:tc>
      </w:tr>
      <w:tr w:rsidR="00576910" w:rsidRPr="00FE1DEF" w:rsidTr="00101972">
        <w:tc>
          <w:tcPr>
            <w:tcW w:w="7945" w:type="dxa"/>
            <w:gridSpan w:val="2"/>
            <w:vAlign w:val="center"/>
          </w:tcPr>
          <w:p w:rsidR="00576910" w:rsidRPr="00FE1DEF" w:rsidRDefault="00576910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INVERSIONES EN EMPREESAS DEL GRUPO Y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largo plazo en empresas en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largo plazo en empresas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largo plazo en empresas de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largo plazo de empresas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largo plazo en empresas de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largo plazo en empresas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(2933)</w:t>
            </w:r>
          </w:p>
        </w:tc>
        <w:tc>
          <w:tcPr>
            <w:tcW w:w="6835" w:type="dxa"/>
          </w:tcPr>
          <w:p w:rsidR="00576910" w:rsidRPr="00FE1DEF" w:rsidRDefault="00FE1DEF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910"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participaciones a largo plazo en empresas de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(2934)</w:t>
            </w:r>
          </w:p>
        </w:tc>
        <w:tc>
          <w:tcPr>
            <w:tcW w:w="6835" w:type="dxa"/>
          </w:tcPr>
          <w:p w:rsidR="00576910" w:rsidRPr="00FE1DEF" w:rsidRDefault="00576910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="00FE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participaciones a largo plazo en empresas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(2943)</w:t>
            </w:r>
          </w:p>
        </w:tc>
        <w:tc>
          <w:tcPr>
            <w:tcW w:w="6835" w:type="dxa"/>
          </w:tcPr>
          <w:p w:rsidR="00576910" w:rsidRPr="00FE1DEF" w:rsidRDefault="00576910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="00FE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valores representativos de deuda largo plazo en empresas de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(2944)</w:t>
            </w:r>
          </w:p>
        </w:tc>
        <w:tc>
          <w:tcPr>
            <w:tcW w:w="6835" w:type="dxa"/>
          </w:tcPr>
          <w:p w:rsidR="00576910" w:rsidRPr="00FE1DEF" w:rsidRDefault="00FE1DE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910"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valores representativos de deuda a largo plazo en empresas asociadas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(2953)</w:t>
            </w:r>
          </w:p>
        </w:tc>
        <w:tc>
          <w:tcPr>
            <w:tcW w:w="6835" w:type="dxa"/>
          </w:tcPr>
          <w:p w:rsidR="00576910" w:rsidRPr="00FE1DEF" w:rsidRDefault="00FE1DE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910"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créditos a largo plazo a empresas de grupo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(2954)</w:t>
            </w:r>
          </w:p>
        </w:tc>
        <w:tc>
          <w:tcPr>
            <w:tcW w:w="6835" w:type="dxa"/>
          </w:tcPr>
          <w:p w:rsidR="00576910" w:rsidRPr="00FE1DEF" w:rsidRDefault="00FE1DE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910"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de valor de créditos a largo plazo a empresas asociadas</w:t>
            </w:r>
          </w:p>
        </w:tc>
      </w:tr>
      <w:tr w:rsidR="00576910" w:rsidRPr="00FE1DEF" w:rsidTr="00101972">
        <w:tc>
          <w:tcPr>
            <w:tcW w:w="7945" w:type="dxa"/>
            <w:gridSpan w:val="2"/>
            <w:vAlign w:val="center"/>
          </w:tcPr>
          <w:p w:rsidR="00576910" w:rsidRPr="00FE1DEF" w:rsidRDefault="00576910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INVERSIONES FINANCIERAS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largo plazo en otras partes vinculadas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representativas de deuda largo plazo en otras partes vinculadas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largo plazo en otras partes vinculadas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financieras largo plazo en instrumentos de patrimonio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largo plazo por enajenación de inmovilizado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largo plazo al personal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Activos por derivados financieros a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Derechos de reembolso derivados de contratos de seguros relativos a retribuciones a largo plazo al personal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Imposiciones a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(259)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Desembolsos pendientes sobre participaciones en el patrimonio neto a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Fianzas constituidas a largo plazo.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Depósitos constituidos a largo plazo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(2945)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valores representativos de deuda a largo plazo de otras partes vinculadas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(2955)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del valor de créditos a largo plazo a otras partes vinculadas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(296)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inversiones financieras a largo plazo en instrumentos de patrimonio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(297)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valores representativos de deuda a largo plazo.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101972" w:rsidRDefault="00576910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(298)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créditos a largo plazo</w:t>
            </w:r>
          </w:p>
        </w:tc>
      </w:tr>
      <w:tr w:rsidR="00576910" w:rsidRPr="00FE1DEF" w:rsidTr="00101972">
        <w:tc>
          <w:tcPr>
            <w:tcW w:w="7945" w:type="dxa"/>
            <w:gridSpan w:val="2"/>
            <w:vAlign w:val="center"/>
          </w:tcPr>
          <w:p w:rsidR="00576910" w:rsidRPr="00FE1DEF" w:rsidRDefault="00576910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ACTIVOS POR IMPUESTO DIFERIDO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Activos por diferencias temporarias deducibles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Derechos por deducciones y bonificaciones pendientes a aplicar.</w:t>
            </w:r>
          </w:p>
        </w:tc>
      </w:tr>
      <w:tr w:rsidR="00576910" w:rsidRPr="00FE1DEF" w:rsidTr="00101972">
        <w:tc>
          <w:tcPr>
            <w:tcW w:w="1110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6835" w:type="dxa"/>
          </w:tcPr>
          <w:p w:rsidR="00576910" w:rsidRPr="00FE1DEF" w:rsidRDefault="00576910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por pérdidas a compensar del ejercicio</w:t>
            </w:r>
          </w:p>
        </w:tc>
      </w:tr>
      <w:tr w:rsidR="003B1A36" w:rsidRPr="00FE1DEF" w:rsidTr="001267C2">
        <w:trPr>
          <w:trHeight w:val="260"/>
        </w:trPr>
        <w:tc>
          <w:tcPr>
            <w:tcW w:w="7945" w:type="dxa"/>
            <w:gridSpan w:val="2"/>
            <w:vAlign w:val="center"/>
          </w:tcPr>
          <w:p w:rsidR="003B1A36" w:rsidRPr="00FE1DEF" w:rsidRDefault="003B1A36" w:rsidP="003B1A36">
            <w:pPr>
              <w:tabs>
                <w:tab w:val="left" w:pos="2404"/>
              </w:tabs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B)ACTIVO NO CORRIENTE</w:t>
            </w:r>
          </w:p>
        </w:tc>
      </w:tr>
      <w:tr w:rsidR="003B1A36" w:rsidRPr="00FE1DEF" w:rsidTr="00101972">
        <w:tc>
          <w:tcPr>
            <w:tcW w:w="7945" w:type="dxa"/>
            <w:gridSpan w:val="2"/>
            <w:vAlign w:val="center"/>
          </w:tcPr>
          <w:p w:rsidR="003B1A36" w:rsidRPr="00FE1DEF" w:rsidRDefault="003B1A36" w:rsidP="00FE1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ACTIVO NO CORRIENTE MANTENIDO PARA LA VENTA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Inmovilizado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con personas y entidades vinculadas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financieras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Existencias, deudores comerciales y otras cuentas a cobrar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Otros activos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(599)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activos no corrientes mantenidos para la venta</w:t>
            </w:r>
          </w:p>
        </w:tc>
      </w:tr>
      <w:tr w:rsidR="003B1A36" w:rsidRPr="00FE1DEF" w:rsidTr="00101972">
        <w:trPr>
          <w:trHeight w:val="328"/>
        </w:trPr>
        <w:tc>
          <w:tcPr>
            <w:tcW w:w="7945" w:type="dxa"/>
            <w:gridSpan w:val="2"/>
            <w:vAlign w:val="center"/>
          </w:tcPr>
          <w:p w:rsidR="003B1A36" w:rsidRPr="00FE1DEF" w:rsidRDefault="003B1A36" w:rsidP="003B1A36">
            <w:pPr>
              <w:tabs>
                <w:tab w:val="left" w:pos="161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EXISTENCIAS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Mercadería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Mercadería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Materias primas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Materias primas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320 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Elementos y conjuntos incorporables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Combustibles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Repuestos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Materiales diversos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Embalajes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Envases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Material de oficina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Productos en curso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Productos en curso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Productos </w:t>
            </w:r>
            <w:proofErr w:type="spellStart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semiterminados</w:t>
            </w:r>
            <w:proofErr w:type="spellEnd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Productos </w:t>
            </w:r>
            <w:proofErr w:type="spellStart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semiterminados</w:t>
            </w:r>
            <w:proofErr w:type="spellEnd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Productos terminados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Productos terminados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Subproducto A 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Subproducto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Residuos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Residuos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Materiales de recuperación A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Materiales de recuperación B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(390)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mercaderías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(391)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materias primas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(392)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otros aprovisionamientos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(393)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productos en curso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(394)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Deterioro de valor de productos </w:t>
            </w:r>
            <w:proofErr w:type="spellStart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semiterminados</w:t>
            </w:r>
            <w:proofErr w:type="spellEnd"/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(395)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productos terminados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(396)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subproductos, residuos y ,materiales recuperados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Anticipo a proveedores</w:t>
            </w:r>
          </w:p>
        </w:tc>
      </w:tr>
      <w:tr w:rsidR="003B1A36" w:rsidRPr="00FE1DEF" w:rsidTr="00101972">
        <w:trPr>
          <w:trHeight w:val="350"/>
        </w:trPr>
        <w:tc>
          <w:tcPr>
            <w:tcW w:w="7945" w:type="dxa"/>
            <w:gridSpan w:val="2"/>
            <w:vAlign w:val="center"/>
          </w:tcPr>
          <w:p w:rsidR="003B1A36" w:rsidRPr="00FE1DEF" w:rsidRDefault="003B1A36" w:rsidP="003B1A36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DEUDORES COMERCIALES Y OTRA CUENTAS A COBRAR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Clientes, efectos comerciales a cobrar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Clientes,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Clientes,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Clientes, otras partes vinculadas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Clientes de dudoso cobro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(437)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Envases y embalajes a devolver por clientes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(490)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valor de créditos por operaciones comerciales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por desembolsos exigidos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Deudores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Deudores, efectos comerciales a cobrar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Deudores de dudoso cobro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449 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Deudores por operaciones en común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Anticipo a remuneraciones 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Hacienda Pública deudora por diversos conceptos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Organismos de la Seguridad Social deudores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Hacienda Pública IVA soportado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(493)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crédito por operaciones comerciales con partes vinculadas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5531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cuenta de fusión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5533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cuenta de escisión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al personal</w:t>
            </w:r>
          </w:p>
        </w:tc>
      </w:tr>
      <w:tr w:rsidR="003B1A36" w:rsidRPr="00FE1DEF" w:rsidTr="00101972">
        <w:tc>
          <w:tcPr>
            <w:tcW w:w="7945" w:type="dxa"/>
            <w:gridSpan w:val="2"/>
            <w:vAlign w:val="center"/>
          </w:tcPr>
          <w:p w:rsidR="003B1A36" w:rsidRPr="00FE1DEF" w:rsidRDefault="003B1A36" w:rsidP="003B1A36">
            <w:pPr>
              <w:tabs>
                <w:tab w:val="left" w:pos="165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INVERSIONES EN EMPRESA DE GRUPO Y ASOCIADAS A CORTO PLAZO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5303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corto plazo en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5304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corto plazo en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5313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a corto plazo en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5314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a corto plazo en empresa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5323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a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5324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en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5333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valores representativos de deuda en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valores representativos de deuda en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empresa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empresa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(5933)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participaciones a corto plazo en empresas del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(5934)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participaciones a corto plazo en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(5943)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valores representativos de deuda en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(5944)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valores representativos de deuda en empresas asociadas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(5953)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créditos a corto plazo de empresas de grupo</w:t>
            </w:r>
          </w:p>
        </w:tc>
      </w:tr>
      <w:tr w:rsidR="003B1A36" w:rsidRPr="00FE1DEF" w:rsidTr="00101972">
        <w:tc>
          <w:tcPr>
            <w:tcW w:w="1110" w:type="dxa"/>
          </w:tcPr>
          <w:p w:rsidR="003B1A36" w:rsidRPr="00101972" w:rsidRDefault="003B1A3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(5954)</w:t>
            </w:r>
          </w:p>
        </w:tc>
        <w:tc>
          <w:tcPr>
            <w:tcW w:w="6835" w:type="dxa"/>
          </w:tcPr>
          <w:p w:rsidR="003B1A36" w:rsidRPr="00FE1DEF" w:rsidRDefault="003B1A3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 réditos a corto plazo de empresas asociadas</w:t>
            </w:r>
          </w:p>
        </w:tc>
      </w:tr>
      <w:tr w:rsidR="00D465F6" w:rsidRPr="00FE1DEF" w:rsidTr="00101972">
        <w:trPr>
          <w:trHeight w:val="288"/>
        </w:trPr>
        <w:tc>
          <w:tcPr>
            <w:tcW w:w="7945" w:type="dxa"/>
            <w:gridSpan w:val="2"/>
            <w:vAlign w:val="center"/>
          </w:tcPr>
          <w:p w:rsidR="00D465F6" w:rsidRPr="00FE1DEF" w:rsidRDefault="00D465F6" w:rsidP="00D465F6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INVERSIONES FINANCIERAS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Activos por derivados financieros a largo plazo cartera de negociación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Participaciones a corto plazo en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5315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a corto plazo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valores representativos de deuda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Inversiones financieras a corto plazo en instrumentos de patrimonio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representativos de deuda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por enajenación de inmovilizado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Créditos a corto plazo al personal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Dividendos a cobrar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valores representativos de deuda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Imposiciones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(549)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Desembolsos pendientes sobre participaciones en el patrimonio neto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socios y administradores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Efectos a pagar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(5590)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Activos por derivados financieros a corto plazo, cartera de negociación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Fianzas constituidas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Depósitos constituidos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(5935)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participaciones a corto plazo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(5945)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valores representativos de deuda a corto plazo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(5955)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créditos a corto plazo de otras partes vinculadas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(597)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valores representativos de deuda a corto plazo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101972" w:rsidRDefault="00D465F6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(598)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Deterioro de valor de créditos a corto plazo</w:t>
            </w:r>
          </w:p>
        </w:tc>
      </w:tr>
      <w:tr w:rsidR="00D465F6" w:rsidRPr="00FE1DEF" w:rsidTr="00101972">
        <w:trPr>
          <w:trHeight w:val="280"/>
        </w:trPr>
        <w:tc>
          <w:tcPr>
            <w:tcW w:w="7945" w:type="dxa"/>
            <w:gridSpan w:val="2"/>
            <w:vAlign w:val="center"/>
          </w:tcPr>
          <w:p w:rsidR="00D465F6" w:rsidRPr="00FE1DEF" w:rsidRDefault="00D465F6" w:rsidP="00D465F6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PERIODIFICACIONES</w:t>
            </w:r>
          </w:p>
        </w:tc>
      </w:tr>
      <w:tr w:rsidR="00D465F6" w:rsidRPr="00FE1DEF" w:rsidTr="00101972">
        <w:tc>
          <w:tcPr>
            <w:tcW w:w="1110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835" w:type="dxa"/>
          </w:tcPr>
          <w:p w:rsidR="00D465F6" w:rsidRPr="00FE1DEF" w:rsidRDefault="00D465F6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Gastos Anticipados</w:t>
            </w:r>
          </w:p>
        </w:tc>
      </w:tr>
      <w:tr w:rsidR="00D465F6" w:rsidRPr="00FE1DEF" w:rsidTr="00101972">
        <w:trPr>
          <w:trHeight w:val="275"/>
        </w:trPr>
        <w:tc>
          <w:tcPr>
            <w:tcW w:w="7945" w:type="dxa"/>
            <w:gridSpan w:val="2"/>
            <w:vAlign w:val="center"/>
          </w:tcPr>
          <w:p w:rsidR="00D465F6" w:rsidRPr="00FE1DEF" w:rsidRDefault="00D465F6" w:rsidP="00D465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EFECTIVO Y OTROS ACTIVOS LÍQUIDOS EQUIVALENTES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Caja, euros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Caja, moneda extranjera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572 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Bancos, euros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Bancos, moneda extranjera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Bancos cuenta de ahorros euros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Bancos cuenta de ahorros moneda extranjera</w:t>
            </w:r>
          </w:p>
        </w:tc>
      </w:tr>
      <w:tr w:rsidR="009E30DA" w:rsidRPr="00FE1DEF" w:rsidTr="00101972">
        <w:trPr>
          <w:trHeight w:val="388"/>
        </w:trPr>
        <w:tc>
          <w:tcPr>
            <w:tcW w:w="7945" w:type="dxa"/>
            <w:gridSpan w:val="2"/>
            <w:vAlign w:val="center"/>
          </w:tcPr>
          <w:p w:rsidR="009E30DA" w:rsidRPr="00FE1DEF" w:rsidRDefault="009E30DA" w:rsidP="00FE1DE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TOTAL ACTIVO (A+B)</w:t>
            </w:r>
          </w:p>
        </w:tc>
      </w:tr>
      <w:tr w:rsidR="009E30DA" w:rsidRPr="00FE1DEF" w:rsidTr="00101972">
        <w:tc>
          <w:tcPr>
            <w:tcW w:w="7945" w:type="dxa"/>
            <w:gridSpan w:val="2"/>
            <w:vAlign w:val="center"/>
          </w:tcPr>
          <w:p w:rsidR="009E30DA" w:rsidRPr="00FE1DEF" w:rsidRDefault="009E30DA" w:rsidP="009E30D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PATRIMONIO NETO Y PASIVO</w:t>
            </w:r>
          </w:p>
        </w:tc>
      </w:tr>
      <w:tr w:rsidR="009E30DA" w:rsidRPr="00FE1DEF" w:rsidTr="00101972">
        <w:trPr>
          <w:trHeight w:val="284"/>
        </w:trPr>
        <w:tc>
          <w:tcPr>
            <w:tcW w:w="7945" w:type="dxa"/>
            <w:gridSpan w:val="2"/>
            <w:vAlign w:val="center"/>
          </w:tcPr>
          <w:p w:rsidR="009E30DA" w:rsidRPr="00FE1DEF" w:rsidRDefault="00FE1DEF" w:rsidP="00FE1DEF">
            <w:pPr>
              <w:tabs>
                <w:tab w:val="left" w:pos="220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101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.a</w:t>
            </w:r>
            <w:proofErr w:type="spellEnd"/>
            <w:r w:rsidR="009E30DA" w:rsidRPr="00FE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FONDOS PROPIOS</w:t>
            </w:r>
          </w:p>
        </w:tc>
      </w:tr>
      <w:tr w:rsidR="009E30DA" w:rsidRPr="00FE1DEF" w:rsidTr="00101972">
        <w:trPr>
          <w:trHeight w:val="260"/>
        </w:trPr>
        <w:tc>
          <w:tcPr>
            <w:tcW w:w="7945" w:type="dxa"/>
            <w:gridSpan w:val="2"/>
            <w:vAlign w:val="center"/>
          </w:tcPr>
          <w:p w:rsidR="009E30DA" w:rsidRPr="00FE1DEF" w:rsidRDefault="009E30DA" w:rsidP="00FE1DE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CAPITAL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Capital social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Fondo social</w:t>
            </w:r>
          </w:p>
        </w:tc>
      </w:tr>
      <w:bookmarkEnd w:id="0"/>
      <w:tr w:rsidR="009E30DA" w:rsidRPr="00FE1DEF" w:rsidTr="00101972">
        <w:tc>
          <w:tcPr>
            <w:tcW w:w="1110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101972" w:rsidRDefault="009E30DA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(103)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por desembolsos no exigidos</w:t>
            </w:r>
          </w:p>
        </w:tc>
      </w:tr>
      <w:tr w:rsidR="009E30DA" w:rsidRPr="00FE1DEF" w:rsidTr="00101972">
        <w:tc>
          <w:tcPr>
            <w:tcW w:w="1110" w:type="dxa"/>
          </w:tcPr>
          <w:p w:rsidR="009E30DA" w:rsidRPr="00101972" w:rsidRDefault="009E30DA" w:rsidP="009E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(104)</w:t>
            </w:r>
          </w:p>
        </w:tc>
        <w:tc>
          <w:tcPr>
            <w:tcW w:w="6835" w:type="dxa"/>
          </w:tcPr>
          <w:p w:rsidR="009E30DA" w:rsidRPr="00FE1DEF" w:rsidRDefault="009E30DA" w:rsidP="009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por aportaciones no dinerarias pendientes</w:t>
            </w:r>
          </w:p>
        </w:tc>
      </w:tr>
      <w:tr w:rsidR="009B2165" w:rsidRPr="00FE1DEF" w:rsidTr="00101972">
        <w:trPr>
          <w:trHeight w:val="256"/>
        </w:trPr>
        <w:tc>
          <w:tcPr>
            <w:tcW w:w="7945" w:type="dxa"/>
            <w:gridSpan w:val="2"/>
            <w:vAlign w:val="center"/>
          </w:tcPr>
          <w:p w:rsidR="009B2165" w:rsidRPr="00FE1DEF" w:rsidRDefault="009B2165" w:rsidP="009B2165">
            <w:pPr>
              <w:tabs>
                <w:tab w:val="left" w:pos="1903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PRIMA DE EMISIÓN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Prima de emisión</w:t>
            </w:r>
          </w:p>
        </w:tc>
      </w:tr>
      <w:tr w:rsidR="009B2165" w:rsidRPr="00FE1DEF" w:rsidTr="00101972">
        <w:trPr>
          <w:trHeight w:val="236"/>
        </w:trPr>
        <w:tc>
          <w:tcPr>
            <w:tcW w:w="7945" w:type="dxa"/>
            <w:gridSpan w:val="2"/>
            <w:vAlign w:val="center"/>
          </w:tcPr>
          <w:p w:rsidR="009B2165" w:rsidRPr="00FE1DEF" w:rsidRDefault="009B2165" w:rsidP="009B2165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RESERVAS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Reserva legal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Reserva voluntarias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Reservas especiales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Reservas por pérdidas y ganancias actuariales y notros ajustes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Diferencias por ajustes de capital a euros</w:t>
            </w:r>
          </w:p>
        </w:tc>
      </w:tr>
      <w:tr w:rsidR="009B2165" w:rsidRPr="00FE1DEF" w:rsidTr="00101972">
        <w:tc>
          <w:tcPr>
            <w:tcW w:w="7945" w:type="dxa"/>
            <w:gridSpan w:val="2"/>
            <w:vAlign w:val="center"/>
          </w:tcPr>
          <w:p w:rsidR="009B2165" w:rsidRPr="00FE1DEF" w:rsidRDefault="009B2165" w:rsidP="009B2165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ACCIONES Y PARTICIPACIONES EN EL PATRIMONIO PROPIAS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101972" w:rsidRDefault="009B2165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(108)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Acciones o participaciones propias en situaciones especiales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101972" w:rsidRDefault="009B2165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(109)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Acciones o participaciones propias para reducción de capital</w:t>
            </w:r>
          </w:p>
        </w:tc>
      </w:tr>
      <w:tr w:rsidR="009B2165" w:rsidRPr="00FE1DEF" w:rsidTr="00101972">
        <w:trPr>
          <w:trHeight w:val="230"/>
        </w:trPr>
        <w:tc>
          <w:tcPr>
            <w:tcW w:w="7945" w:type="dxa"/>
            <w:gridSpan w:val="2"/>
            <w:vAlign w:val="center"/>
          </w:tcPr>
          <w:p w:rsidR="009B2165" w:rsidRPr="00FE1DEF" w:rsidRDefault="009B2165" w:rsidP="009B2165">
            <w:pPr>
              <w:tabs>
                <w:tab w:val="left" w:pos="2329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RESULTADO DE EJERCICIOS ANTERIORES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Remanente</w:t>
            </w:r>
          </w:p>
        </w:tc>
      </w:tr>
      <w:tr w:rsidR="009B2165" w:rsidRPr="00FE1DEF" w:rsidTr="00101972">
        <w:tc>
          <w:tcPr>
            <w:tcW w:w="1110" w:type="dxa"/>
          </w:tcPr>
          <w:p w:rsidR="009B2165" w:rsidRPr="00101972" w:rsidRDefault="009B2165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(121)</w:t>
            </w:r>
          </w:p>
        </w:tc>
        <w:tc>
          <w:tcPr>
            <w:tcW w:w="6835" w:type="dxa"/>
          </w:tcPr>
          <w:p w:rsidR="009B2165" w:rsidRPr="00FE1DEF" w:rsidRDefault="009B216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Resultado negativos de ejercicios anteriores</w:t>
            </w:r>
          </w:p>
        </w:tc>
      </w:tr>
      <w:tr w:rsidR="009B2165" w:rsidRPr="00FE1DEF" w:rsidTr="00101972">
        <w:trPr>
          <w:trHeight w:val="272"/>
        </w:trPr>
        <w:tc>
          <w:tcPr>
            <w:tcW w:w="7945" w:type="dxa"/>
            <w:gridSpan w:val="2"/>
            <w:vAlign w:val="center"/>
          </w:tcPr>
          <w:p w:rsidR="009B2165" w:rsidRPr="00FE1DEF" w:rsidRDefault="009B2165" w:rsidP="009B2165">
            <w:pPr>
              <w:tabs>
                <w:tab w:val="left" w:pos="2467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OTRAS APORTACIONES DE SOCIOS</w:t>
            </w:r>
          </w:p>
        </w:tc>
      </w:tr>
      <w:tr w:rsidR="002A6B26" w:rsidRPr="00FE1DEF" w:rsidTr="00101972">
        <w:trPr>
          <w:trHeight w:val="360"/>
        </w:trPr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35" w:type="dxa"/>
          </w:tcPr>
          <w:p w:rsidR="00FE1DEF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Aportaciones de socios o propietarios</w:t>
            </w:r>
          </w:p>
        </w:tc>
      </w:tr>
      <w:tr w:rsidR="002A6B26" w:rsidRPr="00FE1DEF" w:rsidTr="00101972">
        <w:trPr>
          <w:trHeight w:val="271"/>
        </w:trPr>
        <w:tc>
          <w:tcPr>
            <w:tcW w:w="7945" w:type="dxa"/>
            <w:gridSpan w:val="2"/>
            <w:vAlign w:val="center"/>
          </w:tcPr>
          <w:p w:rsidR="002A6B26" w:rsidRPr="00FE1DEF" w:rsidRDefault="002A6B26" w:rsidP="002A6B26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RESULTADO DEL EJERCICIO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Resultado del ejercicio</w:t>
            </w:r>
          </w:p>
        </w:tc>
      </w:tr>
      <w:tr w:rsidR="002A6B26" w:rsidRPr="00FE1DEF" w:rsidTr="00101972">
        <w:trPr>
          <w:trHeight w:val="276"/>
        </w:trPr>
        <w:tc>
          <w:tcPr>
            <w:tcW w:w="7945" w:type="dxa"/>
            <w:gridSpan w:val="2"/>
            <w:vAlign w:val="center"/>
          </w:tcPr>
          <w:p w:rsidR="002A6B26" w:rsidRPr="00FE1DEF" w:rsidRDefault="002A6B26" w:rsidP="002A6B26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DIVIDENDOS A CUENTA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101972" w:rsidRDefault="002A6B26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(557)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Dividendo activo a cuenta</w:t>
            </w:r>
          </w:p>
        </w:tc>
      </w:tr>
      <w:tr w:rsidR="002A6B26" w:rsidRPr="00FE1DEF" w:rsidTr="00101972">
        <w:trPr>
          <w:trHeight w:val="397"/>
        </w:trPr>
        <w:tc>
          <w:tcPr>
            <w:tcW w:w="7945" w:type="dxa"/>
            <w:gridSpan w:val="2"/>
            <w:vAlign w:val="center"/>
          </w:tcPr>
          <w:p w:rsidR="002A6B26" w:rsidRPr="00FE1DEF" w:rsidRDefault="002A6B26" w:rsidP="00FE1DE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OTROS INSTRUMENTOS DE PATRIMONIO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Otros instrumentos de patrimonio neto</w:t>
            </w:r>
          </w:p>
        </w:tc>
      </w:tr>
      <w:tr w:rsidR="002A6B26" w:rsidRPr="00FE1DEF" w:rsidTr="00101972">
        <w:trPr>
          <w:trHeight w:val="278"/>
        </w:trPr>
        <w:tc>
          <w:tcPr>
            <w:tcW w:w="7945" w:type="dxa"/>
            <w:gridSpan w:val="2"/>
            <w:vAlign w:val="center"/>
          </w:tcPr>
          <w:p w:rsidR="002A6B26" w:rsidRPr="00FE1DEF" w:rsidRDefault="00101972" w:rsidP="002A6B26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A.b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  <w:r w:rsidR="002A6B26" w:rsidRPr="00FE1DE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AJUSTES POR CAMBIO DE VALOR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Ajustes por valoración en activos financieros disponibles para la venta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Operaciones de cobertura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Ingresos fiscales a distribuir en varios ejercicios</w:t>
            </w:r>
          </w:p>
        </w:tc>
      </w:tr>
      <w:tr w:rsidR="002A6B26" w:rsidRPr="00FE1DEF" w:rsidTr="00101972">
        <w:tc>
          <w:tcPr>
            <w:tcW w:w="7945" w:type="dxa"/>
            <w:gridSpan w:val="2"/>
            <w:vAlign w:val="center"/>
          </w:tcPr>
          <w:p w:rsidR="002A6B26" w:rsidRPr="00101972" w:rsidRDefault="00101972" w:rsidP="002A6B2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1019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A.c</w:t>
            </w:r>
            <w:proofErr w:type="spellEnd"/>
            <w:r w:rsidRPr="001019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  <w:r w:rsidR="002A6B26" w:rsidRPr="001019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SUBVENCIONES, DONACIONES Y LEGADOS RECIBIDOS</w:t>
            </w:r>
          </w:p>
          <w:p w:rsidR="002A6B26" w:rsidRPr="00FE1DEF" w:rsidRDefault="002A6B26" w:rsidP="002A6B26">
            <w:pPr>
              <w:tabs>
                <w:tab w:val="left" w:pos="20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Subvenciones oficiales de capital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Donaciones y legados de capital</w:t>
            </w:r>
          </w:p>
        </w:tc>
      </w:tr>
      <w:tr w:rsidR="002A6B26" w:rsidRPr="00FE1DEF" w:rsidTr="00101972">
        <w:tc>
          <w:tcPr>
            <w:tcW w:w="1110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35" w:type="dxa"/>
          </w:tcPr>
          <w:p w:rsidR="002A6B26" w:rsidRPr="00FE1DEF" w:rsidRDefault="002A6B26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Otras subvenciones, donaciones y legados</w:t>
            </w:r>
          </w:p>
        </w:tc>
      </w:tr>
      <w:tr w:rsidR="000F002E" w:rsidRPr="00FE1DEF" w:rsidTr="00101972">
        <w:tc>
          <w:tcPr>
            <w:tcW w:w="7945" w:type="dxa"/>
            <w:gridSpan w:val="2"/>
            <w:vAlign w:val="center"/>
          </w:tcPr>
          <w:p w:rsidR="000F002E" w:rsidRPr="00101972" w:rsidRDefault="000F002E" w:rsidP="00101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PASIVO NO CORRIENTE</w:t>
            </w:r>
          </w:p>
        </w:tc>
      </w:tr>
      <w:tr w:rsidR="000F002E" w:rsidRPr="00FE1DEF" w:rsidTr="00101972">
        <w:trPr>
          <w:trHeight w:val="266"/>
        </w:trPr>
        <w:tc>
          <w:tcPr>
            <w:tcW w:w="7945" w:type="dxa"/>
            <w:gridSpan w:val="2"/>
            <w:vAlign w:val="center"/>
          </w:tcPr>
          <w:p w:rsidR="000F002E" w:rsidRPr="00101972" w:rsidRDefault="000F002E" w:rsidP="000F002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PROVISIONES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Provisiones por retribuciones a largo plazo al personal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para impuestos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para otras responsabilidades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por desmantelamiento, retiro o rehabilitación del inmovilizado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para actuaciones medioambientales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para reestructuraciones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Provisión para transacciones con pagos basados con instrumentos de patrimonio</w:t>
            </w:r>
          </w:p>
        </w:tc>
      </w:tr>
      <w:tr w:rsidR="000F002E" w:rsidRPr="00FE1DEF" w:rsidTr="00101972">
        <w:tc>
          <w:tcPr>
            <w:tcW w:w="7945" w:type="dxa"/>
            <w:gridSpan w:val="2"/>
            <w:vAlign w:val="center"/>
          </w:tcPr>
          <w:p w:rsidR="000F002E" w:rsidRPr="00101972" w:rsidRDefault="000F002E" w:rsidP="0010197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DEUDAS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 con otras entidades de créditos vinculadas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 con entidades de crédito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largo plazo, otras partes vinculadas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largo plazo, otras partes vinculadas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 transformables en subvenciones, donaciones y legados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35" w:type="dxa"/>
          </w:tcPr>
          <w:p w:rsidR="000F002E" w:rsidRPr="00FE1DEF" w:rsidRDefault="00101972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Efectos a pagar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Pasivos por derivados financieros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Obligaciones y bonos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Obligaciones y bonos convertibles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Fianzas recibidas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Anticipos recibidos por venta o prestación de servicios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Depósitos recibidos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Garantías financieras a largo plazo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 por entidades de crédito, empresas del grupo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largo plazo con entidades de crédito, empresas asociadas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inmovilizado a largo plazo con empresas de grupo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largo plazo con empresas asociadas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1623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largo plazo, empresa de grupo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largo plazo, con empresas  asociadas</w:t>
            </w:r>
          </w:p>
        </w:tc>
      </w:tr>
      <w:tr w:rsidR="000F002E" w:rsidRPr="00FE1DEF" w:rsidTr="00101972">
        <w:tc>
          <w:tcPr>
            <w:tcW w:w="7945" w:type="dxa"/>
            <w:gridSpan w:val="2"/>
            <w:vAlign w:val="center"/>
          </w:tcPr>
          <w:p w:rsidR="000F002E" w:rsidRPr="00101972" w:rsidRDefault="000F002E" w:rsidP="0010197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PASIVOS POR IMPUESTOS DIFERIDOS</w:t>
            </w:r>
          </w:p>
        </w:tc>
      </w:tr>
      <w:tr w:rsidR="000F002E" w:rsidRPr="00FE1DEF" w:rsidTr="00101972">
        <w:tc>
          <w:tcPr>
            <w:tcW w:w="1110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835" w:type="dxa"/>
          </w:tcPr>
          <w:p w:rsidR="000F002E" w:rsidRPr="00FE1DEF" w:rsidRDefault="000F002E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Pasivos por diferencias temporarias imponibles</w:t>
            </w:r>
          </w:p>
        </w:tc>
      </w:tr>
      <w:tr w:rsidR="000F002E" w:rsidRPr="00FE1DEF" w:rsidTr="00101972">
        <w:trPr>
          <w:trHeight w:val="283"/>
        </w:trPr>
        <w:tc>
          <w:tcPr>
            <w:tcW w:w="7945" w:type="dxa"/>
            <w:gridSpan w:val="2"/>
            <w:vAlign w:val="center"/>
          </w:tcPr>
          <w:p w:rsidR="000F002E" w:rsidRPr="00101972" w:rsidRDefault="000F002E" w:rsidP="000F002E">
            <w:pPr>
              <w:tabs>
                <w:tab w:val="left" w:pos="1828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PASIVO CORRIENTE</w:t>
            </w:r>
          </w:p>
        </w:tc>
      </w:tr>
      <w:tr w:rsidR="00356E1F" w:rsidRPr="00FE1DEF" w:rsidTr="00101972">
        <w:tc>
          <w:tcPr>
            <w:tcW w:w="7945" w:type="dxa"/>
            <w:gridSpan w:val="2"/>
            <w:vAlign w:val="center"/>
          </w:tcPr>
          <w:p w:rsidR="00356E1F" w:rsidRPr="00FE1DEF" w:rsidRDefault="00356E1F" w:rsidP="00356E1F">
            <w:pPr>
              <w:tabs>
                <w:tab w:val="left" w:pos="21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PASIVOS</w:t>
            </w: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VINCULADOS CON ACTIVOS NO CORRIENTES MANTENIDOS PARA LA VENTA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Provisiones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con características especiales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con personas y entidades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comerciales y otras cuentas por pagar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Otros pasivos</w:t>
            </w:r>
          </w:p>
        </w:tc>
      </w:tr>
      <w:tr w:rsidR="00356E1F" w:rsidRPr="00101972" w:rsidTr="00101972">
        <w:trPr>
          <w:trHeight w:val="260"/>
        </w:trPr>
        <w:tc>
          <w:tcPr>
            <w:tcW w:w="7945" w:type="dxa"/>
            <w:gridSpan w:val="2"/>
            <w:vAlign w:val="center"/>
          </w:tcPr>
          <w:p w:rsidR="00356E1F" w:rsidRPr="00101972" w:rsidRDefault="00356E1F" w:rsidP="00356E1F">
            <w:pPr>
              <w:tabs>
                <w:tab w:val="left" w:pos="2054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PROVISIONES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Provisiones por operaciones comerciales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Provisiones a corto plazo</w:t>
            </w:r>
          </w:p>
        </w:tc>
      </w:tr>
      <w:tr w:rsidR="00356E1F" w:rsidRPr="00101972" w:rsidTr="00101972">
        <w:trPr>
          <w:trHeight w:val="258"/>
        </w:trPr>
        <w:tc>
          <w:tcPr>
            <w:tcW w:w="7945" w:type="dxa"/>
            <w:gridSpan w:val="2"/>
            <w:vAlign w:val="center"/>
          </w:tcPr>
          <w:p w:rsidR="00356E1F" w:rsidRPr="00101972" w:rsidRDefault="00356E1F" w:rsidP="00356E1F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DEUDAS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corto plazo con entidades de créditos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corto plazo con entidades de crédito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Dividendo activo a pagar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101972" w:rsidRDefault="00356E1F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(190)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Acciones o participaciones emitidas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101972" w:rsidRDefault="00356E1F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(192)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Suscriptores de acciones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Capital emitido pendiente de inscripción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Obligaciones y bonos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Obligaciones y bonos convertibles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empréstitos y otras emisiones análogas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Valores negociables amortizados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corto plazo de otras partes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corto plazo, otras partes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Otras deudas a corto plazo, con otras partes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corto plazo transformables en subvenciones, donaciones y legados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Efectos a pagar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a corto plazo de deudas con entidades de crédito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socios y administradores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otras partes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5530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de sociedad disuelta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Socios de sociedad escindida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Partidas pendientes de aplicación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Desembolsos exigidos sobre participaciones otras partes vinculadas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Desembolsos exigidos sobre participaciones de otras empresas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Fianzas recibidas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Depósitos recibidos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Garantías financieras a corto plazo</w:t>
            </w:r>
          </w:p>
        </w:tc>
      </w:tr>
      <w:tr w:rsidR="00356E1F" w:rsidRPr="00FE1DEF" w:rsidTr="00101972">
        <w:tc>
          <w:tcPr>
            <w:tcW w:w="7945" w:type="dxa"/>
            <w:gridSpan w:val="2"/>
            <w:vAlign w:val="center"/>
          </w:tcPr>
          <w:p w:rsidR="00356E1F" w:rsidRPr="00101972" w:rsidRDefault="00356E1F" w:rsidP="00356E1F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DEUDAS CON EMPRESAS DEL GRUPO Y ASOCIADAS A CORTO PLAZO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corto plazo con entidades de crédito , empresas del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5104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Deudas a corto plazo con entidades de crédito con empresas asociadas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corto plazo de empresas de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5114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de inmovilizado a corto plazo de empresa asociada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5123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corto plazo, empresas de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arrendamiento financiero a corto plazo, empresas asociadas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Otras deudas a corto plazo con empresas de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Otras deudas a corto plazo con empresas asociadas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empresa de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5524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Cuenta corriente con empresas asociadas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5563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 exigido sobre participaciones , empresas del grupo</w:t>
            </w:r>
          </w:p>
        </w:tc>
      </w:tr>
      <w:tr w:rsidR="00356E1F" w:rsidRPr="00FE1DEF" w:rsidTr="00101972">
        <w:tc>
          <w:tcPr>
            <w:tcW w:w="1110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6835" w:type="dxa"/>
          </w:tcPr>
          <w:p w:rsidR="00356E1F" w:rsidRPr="00FE1DEF" w:rsidRDefault="00356E1F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Desembolso exigidos sobre participaciones, empresas asociadas</w:t>
            </w:r>
          </w:p>
        </w:tc>
      </w:tr>
      <w:tr w:rsidR="003223B5" w:rsidRPr="00101972" w:rsidTr="00101972">
        <w:tc>
          <w:tcPr>
            <w:tcW w:w="7945" w:type="dxa"/>
            <w:gridSpan w:val="2"/>
            <w:vAlign w:val="center"/>
          </w:tcPr>
          <w:p w:rsidR="003223B5" w:rsidRPr="00101972" w:rsidRDefault="003223B5" w:rsidP="003223B5">
            <w:pPr>
              <w:tabs>
                <w:tab w:val="left" w:pos="1916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ACREEDORES COMERCIALKES Y OTRAS CUENTAS POR PAGAR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efectos comerciales por pagar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empresas de grupo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empresas asociadas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Proveedores otras partes vinculadas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101972" w:rsidRDefault="003223B5" w:rsidP="00FE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sz w:val="24"/>
                <w:szCs w:val="24"/>
              </w:rPr>
              <w:t>(406)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Envases y embalajes devolver proveedores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Anticipos de clientes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prestación de servicios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efectos comerciales a pagar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Acreedores por operaciones en común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Remuneraciones pendiente de pago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Remuneraciones mediante sistemas de aportación definida pendientes de pago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Hacienda Pública acreedora por conceptos fiscales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Organismos de la Seguridad Social acreedores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Hacienda Pública IVA repercutido</w:t>
            </w:r>
          </w:p>
        </w:tc>
      </w:tr>
      <w:tr w:rsidR="003223B5" w:rsidRPr="00FE1DEF" w:rsidTr="00101972">
        <w:tc>
          <w:tcPr>
            <w:tcW w:w="7945" w:type="dxa"/>
            <w:gridSpan w:val="2"/>
            <w:vAlign w:val="center"/>
          </w:tcPr>
          <w:p w:rsidR="003223B5" w:rsidRPr="00101972" w:rsidRDefault="003223B5" w:rsidP="003223B5">
            <w:pPr>
              <w:tabs>
                <w:tab w:val="left" w:pos="1791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PERIODIFICACIONES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Ingresos anticipados</w:t>
            </w:r>
          </w:p>
        </w:tc>
      </w:tr>
      <w:tr w:rsidR="003223B5" w:rsidRPr="00FE1DEF" w:rsidTr="00101972">
        <w:tc>
          <w:tcPr>
            <w:tcW w:w="1110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835" w:type="dxa"/>
          </w:tcPr>
          <w:p w:rsidR="003223B5" w:rsidRPr="00FE1DEF" w:rsidRDefault="003223B5" w:rsidP="00FE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EF">
              <w:rPr>
                <w:rFonts w:ascii="Times New Roman" w:hAnsi="Times New Roman" w:cs="Times New Roman"/>
                <w:sz w:val="24"/>
                <w:szCs w:val="24"/>
              </w:rPr>
              <w:t>Intereses cobrados por anticipado</w:t>
            </w:r>
          </w:p>
        </w:tc>
      </w:tr>
      <w:tr w:rsidR="003223B5" w:rsidRPr="00FE1DEF" w:rsidTr="00101972">
        <w:trPr>
          <w:trHeight w:val="354"/>
        </w:trPr>
        <w:tc>
          <w:tcPr>
            <w:tcW w:w="7945" w:type="dxa"/>
            <w:gridSpan w:val="2"/>
            <w:vAlign w:val="center"/>
          </w:tcPr>
          <w:p w:rsidR="003223B5" w:rsidRPr="00101972" w:rsidRDefault="003223B5" w:rsidP="003223B5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101972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TOTAL PATRIMONIO NETO Y PASIVO (A+B+C)</w:t>
            </w:r>
          </w:p>
          <w:p w:rsidR="003223B5" w:rsidRPr="00FE1DEF" w:rsidRDefault="003223B5" w:rsidP="003223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F8B" w:rsidRPr="00222F8B" w:rsidRDefault="00222F8B" w:rsidP="00222F8B">
      <w:pPr>
        <w:tabs>
          <w:tab w:val="left" w:pos="11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E7255" w:rsidRPr="00222F8B" w:rsidRDefault="003E7255" w:rsidP="00222F8B">
      <w:pPr>
        <w:tabs>
          <w:tab w:val="left" w:pos="1190"/>
        </w:tabs>
        <w:rPr>
          <w:sz w:val="32"/>
          <w:szCs w:val="32"/>
        </w:rPr>
      </w:pPr>
    </w:p>
    <w:sectPr w:rsidR="003E7255" w:rsidRPr="00222F8B" w:rsidSect="00BB2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3B61"/>
    <w:rsid w:val="000F002E"/>
    <w:rsid w:val="00101972"/>
    <w:rsid w:val="001267C2"/>
    <w:rsid w:val="00222F8B"/>
    <w:rsid w:val="002A6B26"/>
    <w:rsid w:val="003223B5"/>
    <w:rsid w:val="00356E1F"/>
    <w:rsid w:val="003B1A36"/>
    <w:rsid w:val="003E7255"/>
    <w:rsid w:val="00485174"/>
    <w:rsid w:val="00576910"/>
    <w:rsid w:val="00926EF3"/>
    <w:rsid w:val="00962256"/>
    <w:rsid w:val="009B2165"/>
    <w:rsid w:val="009E30DA"/>
    <w:rsid w:val="00A73B61"/>
    <w:rsid w:val="00BB256D"/>
    <w:rsid w:val="00BE0411"/>
    <w:rsid w:val="00D465F6"/>
    <w:rsid w:val="00DD0C01"/>
    <w:rsid w:val="00FE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2376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Santos</cp:lastModifiedBy>
  <cp:revision>5</cp:revision>
  <dcterms:created xsi:type="dcterms:W3CDTF">2015-12-19T10:26:00Z</dcterms:created>
  <dcterms:modified xsi:type="dcterms:W3CDTF">2015-12-19T10:41:00Z</dcterms:modified>
</cp:coreProperties>
</file>